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BB" w:rsidRPr="00804D72" w:rsidRDefault="00C876BB" w:rsidP="00C876BB">
      <w:pPr>
        <w:rPr>
          <w:rFonts w:ascii="Arial" w:hAnsi="Arial" w:cs="Arial"/>
          <w:b/>
          <w:sz w:val="40"/>
          <w:szCs w:val="40"/>
        </w:rPr>
      </w:pPr>
      <w:r w:rsidRPr="00804D72">
        <w:rPr>
          <w:rFonts w:ascii="Arial" w:hAnsi="Arial" w:cs="Arial"/>
          <w:b/>
          <w:sz w:val="40"/>
          <w:szCs w:val="40"/>
        </w:rPr>
        <w:t>Food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804D72">
        <w:rPr>
          <w:rFonts w:ascii="Arial" w:hAnsi="Arial" w:cs="Arial"/>
          <w:b/>
          <w:sz w:val="40"/>
          <w:szCs w:val="40"/>
        </w:rPr>
        <w:t>Safety Plan – Home Caterers</w:t>
      </w:r>
    </w:p>
    <w:p w:rsidR="00C876BB" w:rsidRDefault="00C876BB" w:rsidP="00C876BB">
      <w:pPr>
        <w:rPr>
          <w:rFonts w:ascii="Arial" w:hAnsi="Arial" w:cs="Arial"/>
          <w:b/>
          <w:sz w:val="24"/>
          <w:szCs w:val="24"/>
        </w:rPr>
      </w:pPr>
    </w:p>
    <w:p w:rsidR="00C876BB" w:rsidRDefault="00C876BB" w:rsidP="00C876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use this document as a template to develop a food safety plan for your menu items. You can make changes to the document as needed.     </w:t>
      </w:r>
    </w:p>
    <w:p w:rsidR="00C876BB" w:rsidRDefault="00C876BB" w:rsidP="00C876BB">
      <w:pPr>
        <w:rPr>
          <w:rFonts w:ascii="Arial" w:hAnsi="Arial" w:cs="Arial"/>
          <w:b/>
          <w:sz w:val="24"/>
          <w:szCs w:val="24"/>
        </w:rPr>
      </w:pPr>
    </w:p>
    <w:p w:rsidR="00C876BB" w:rsidRDefault="00C876BB" w:rsidP="00C876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you have any questions, please contact a public health inspector at 625-5930 or toll-free at 1-888-294-6630, ext. 5930.</w:t>
      </w:r>
    </w:p>
    <w:p w:rsidR="00C876BB" w:rsidRDefault="00C876BB" w:rsidP="00C876B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ED0D4" wp14:editId="1F9E2B43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3803650" cy="704850"/>
                <wp:effectExtent l="0" t="0" r="2540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6BB" w:rsidRPr="00EE2577" w:rsidRDefault="00C876BB" w:rsidP="00C876BB">
                            <w:pPr>
                              <w:tabs>
                                <w:tab w:val="left" w:pos="396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E257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NOTE: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Areas that a</w:t>
                            </w:r>
                            <w:r w:rsidRPr="00EE257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re </w:t>
                            </w:r>
                            <w:r w:rsidRPr="00AE380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ITALICIZED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are </w:t>
                            </w:r>
                            <w:r w:rsidRPr="00EE257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CRITICAL CONTROL POINTS or</w:t>
                            </w:r>
                            <w:r w:rsidRPr="00EE257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steps where you can eliminate, prevent or control the growth of microorganisms in food that can make people sick.</w:t>
                            </w:r>
                          </w:p>
                          <w:p w:rsidR="00C876BB" w:rsidRDefault="00C876BB" w:rsidP="00C876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ED0D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.95pt;width:299.5pt;height:5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">
                <v:textbox>
                  <w:txbxContent>
                    <w:p w:rsidR="00C876BB" w:rsidRPr="00EE2577" w:rsidRDefault="00C876BB" w:rsidP="00C876BB">
                      <w:pPr>
                        <w:tabs>
                          <w:tab w:val="left" w:pos="3960"/>
                        </w:tabs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E2577">
                        <w:rPr>
                          <w:rFonts w:ascii="Arial" w:hAnsi="Arial" w:cs="Arial"/>
                          <w:b/>
                          <w:sz w:val="20"/>
                        </w:rPr>
                        <w:t>NOTE: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Areas that a</w:t>
                      </w:r>
                      <w:r w:rsidRPr="00EE257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re </w:t>
                      </w:r>
                      <w:r w:rsidRPr="00AE380F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ITALICIZED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are </w:t>
                      </w:r>
                      <w:r w:rsidRPr="00EE2577">
                        <w:rPr>
                          <w:rFonts w:ascii="Arial" w:hAnsi="Arial" w:cs="Arial"/>
                          <w:b/>
                          <w:sz w:val="20"/>
                        </w:rPr>
                        <w:t>CRITICAL CONTROL POINTS or</w:t>
                      </w:r>
                      <w:r w:rsidRPr="00EE2577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steps where you can eliminate, prevent or control the growth of microorganisms in food that can make people sick.</w:t>
                      </w:r>
                    </w:p>
                    <w:p w:rsidR="00C876BB" w:rsidRDefault="00C876BB" w:rsidP="00C876BB"/>
                  </w:txbxContent>
                </v:textbox>
                <w10:wrap anchorx="margin"/>
              </v:shape>
            </w:pict>
          </mc:Fallback>
        </mc:AlternateContent>
      </w:r>
    </w:p>
    <w:p w:rsidR="00C876BB" w:rsidRDefault="00C876BB" w:rsidP="00C876BB">
      <w:pPr>
        <w:rPr>
          <w:rFonts w:ascii="Arial" w:hAnsi="Arial" w:cs="Arial"/>
          <w:b/>
          <w:sz w:val="24"/>
          <w:szCs w:val="24"/>
        </w:rPr>
      </w:pPr>
    </w:p>
    <w:p w:rsidR="00C876BB" w:rsidRDefault="00C876BB" w:rsidP="00C876BB">
      <w:pPr>
        <w:rPr>
          <w:rFonts w:ascii="Arial" w:hAnsi="Arial" w:cs="Arial"/>
          <w:b/>
          <w:sz w:val="24"/>
          <w:szCs w:val="24"/>
        </w:rPr>
      </w:pPr>
    </w:p>
    <w:p w:rsidR="00C876BB" w:rsidRDefault="00C876BB" w:rsidP="00C876BB">
      <w:pPr>
        <w:rPr>
          <w:rFonts w:ascii="Arial" w:hAnsi="Arial" w:cs="Arial"/>
          <w:b/>
          <w:sz w:val="32"/>
          <w:szCs w:val="32"/>
        </w:rPr>
      </w:pPr>
    </w:p>
    <w:p w:rsidR="00C876BB" w:rsidRPr="00804D72" w:rsidRDefault="00C876BB" w:rsidP="00C876BB">
      <w:pPr>
        <w:rPr>
          <w:rFonts w:ascii="Arial" w:hAnsi="Arial" w:cs="Arial"/>
          <w:b/>
          <w:sz w:val="32"/>
          <w:szCs w:val="32"/>
        </w:rPr>
      </w:pPr>
      <w:r w:rsidRPr="00804D72">
        <w:rPr>
          <w:rFonts w:ascii="Arial" w:hAnsi="Arial" w:cs="Arial"/>
          <w:b/>
          <w:sz w:val="32"/>
          <w:szCs w:val="32"/>
        </w:rPr>
        <w:t>MENU ITEM: ___________________________</w:t>
      </w:r>
    </w:p>
    <w:p w:rsidR="00C876BB" w:rsidRPr="00AE380F" w:rsidRDefault="00C876BB" w:rsidP="00C876BB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860"/>
      </w:tblGrid>
      <w:tr w:rsidR="00C876BB" w:rsidRPr="00F501A3" w:rsidTr="00210BC2">
        <w:tc>
          <w:tcPr>
            <w:tcW w:w="4788" w:type="dxa"/>
            <w:shd w:val="clear" w:color="auto" w:fill="auto"/>
          </w:tcPr>
          <w:p w:rsidR="00C876BB" w:rsidRPr="00F501A3" w:rsidRDefault="00C876BB" w:rsidP="00210BC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501A3">
              <w:rPr>
                <w:rFonts w:ascii="Arial" w:hAnsi="Arial" w:cs="Arial"/>
                <w:b/>
                <w:sz w:val="28"/>
                <w:szCs w:val="28"/>
              </w:rPr>
              <w:t>COOK – SERVE – TRANSPORT</w:t>
            </w:r>
          </w:p>
        </w:tc>
        <w:tc>
          <w:tcPr>
            <w:tcW w:w="4860" w:type="dxa"/>
            <w:shd w:val="clear" w:color="auto" w:fill="auto"/>
          </w:tcPr>
          <w:p w:rsidR="00C876BB" w:rsidRPr="00F501A3" w:rsidRDefault="00C876BB" w:rsidP="00210BC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501A3">
              <w:rPr>
                <w:rFonts w:ascii="Arial" w:hAnsi="Arial" w:cs="Arial"/>
                <w:b/>
                <w:sz w:val="28"/>
                <w:szCs w:val="28"/>
              </w:rPr>
              <w:t>COOK – CHILL – SERVE/TRANSPORT</w:t>
            </w:r>
          </w:p>
        </w:tc>
      </w:tr>
      <w:tr w:rsidR="00C876BB" w:rsidRPr="00F501A3" w:rsidTr="00210BC2">
        <w:tc>
          <w:tcPr>
            <w:tcW w:w="4788" w:type="dxa"/>
            <w:shd w:val="clear" w:color="auto" w:fill="auto"/>
          </w:tcPr>
          <w:p w:rsidR="00C876BB" w:rsidRPr="00F501A3" w:rsidRDefault="00C876BB" w:rsidP="00210BC2">
            <w:pPr>
              <w:rPr>
                <w:rFonts w:ascii="Arial" w:hAnsi="Arial" w:cs="Arial"/>
                <w:b/>
                <w:szCs w:val="22"/>
              </w:rPr>
            </w:pPr>
            <w:r w:rsidRPr="00F501A3">
              <w:rPr>
                <w:rFonts w:ascii="Arial" w:hAnsi="Arial" w:cs="Arial"/>
                <w:b/>
                <w:szCs w:val="22"/>
              </w:rPr>
              <w:t>RECEIVING</w:t>
            </w:r>
          </w:p>
          <w:p w:rsidR="00C876BB" w:rsidRPr="00F501A3" w:rsidRDefault="00C876BB" w:rsidP="00210BC2">
            <w:pPr>
              <w:rPr>
                <w:rFonts w:ascii="Arial" w:hAnsi="Arial" w:cs="Arial"/>
                <w:szCs w:val="22"/>
              </w:rPr>
            </w:pPr>
            <w:r w:rsidRPr="00F501A3">
              <w:rPr>
                <w:rFonts w:ascii="Arial" w:hAnsi="Arial" w:cs="Arial"/>
                <w:szCs w:val="22"/>
              </w:rPr>
              <w:t>Use approved suppliers</w:t>
            </w:r>
          </w:p>
          <w:p w:rsidR="00C876BB" w:rsidRPr="00F501A3" w:rsidRDefault="00C876BB" w:rsidP="00210BC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C876BB" w:rsidRPr="00F501A3" w:rsidRDefault="00C876BB" w:rsidP="00210BC2">
            <w:pPr>
              <w:rPr>
                <w:rFonts w:ascii="Arial" w:hAnsi="Arial" w:cs="Arial"/>
                <w:b/>
                <w:szCs w:val="22"/>
              </w:rPr>
            </w:pPr>
            <w:r w:rsidRPr="00F501A3">
              <w:rPr>
                <w:rFonts w:ascii="Arial" w:hAnsi="Arial" w:cs="Arial"/>
                <w:b/>
                <w:szCs w:val="22"/>
              </w:rPr>
              <w:t>RECEIVING</w:t>
            </w:r>
          </w:p>
          <w:p w:rsidR="00C876BB" w:rsidRPr="00F501A3" w:rsidRDefault="00C876BB" w:rsidP="00210BC2">
            <w:pPr>
              <w:rPr>
                <w:rFonts w:ascii="Arial" w:hAnsi="Arial" w:cs="Arial"/>
                <w:szCs w:val="22"/>
              </w:rPr>
            </w:pPr>
            <w:r w:rsidRPr="00F501A3">
              <w:rPr>
                <w:rFonts w:ascii="Arial" w:hAnsi="Arial" w:cs="Arial"/>
                <w:szCs w:val="22"/>
              </w:rPr>
              <w:t>Use approved suppliers</w:t>
            </w:r>
          </w:p>
        </w:tc>
      </w:tr>
      <w:tr w:rsidR="00C876BB" w:rsidRPr="00F501A3" w:rsidTr="00210BC2">
        <w:tc>
          <w:tcPr>
            <w:tcW w:w="4788" w:type="dxa"/>
            <w:shd w:val="clear" w:color="auto" w:fill="auto"/>
          </w:tcPr>
          <w:p w:rsidR="00C876BB" w:rsidRPr="00F501A3" w:rsidRDefault="00C876BB" w:rsidP="00210BC2">
            <w:pPr>
              <w:rPr>
                <w:rFonts w:ascii="Arial" w:hAnsi="Arial" w:cs="Arial"/>
                <w:b/>
                <w:szCs w:val="22"/>
              </w:rPr>
            </w:pPr>
            <w:r w:rsidRPr="00F501A3">
              <w:rPr>
                <w:rFonts w:ascii="Arial" w:hAnsi="Arial" w:cs="Arial"/>
                <w:b/>
                <w:szCs w:val="22"/>
              </w:rPr>
              <w:t>STORAGE</w:t>
            </w:r>
          </w:p>
          <w:p w:rsidR="00C876BB" w:rsidRPr="00F501A3" w:rsidRDefault="00C876BB" w:rsidP="00210BC2">
            <w:pPr>
              <w:rPr>
                <w:rFonts w:ascii="Arial" w:hAnsi="Arial" w:cs="Arial"/>
                <w:szCs w:val="22"/>
              </w:rPr>
            </w:pPr>
            <w:r w:rsidRPr="00F501A3">
              <w:rPr>
                <w:rFonts w:ascii="Arial" w:hAnsi="Arial" w:cs="Arial"/>
                <w:szCs w:val="22"/>
              </w:rPr>
              <w:t>Store at a temperature between -18°C (0°F)  to 4°C (40°F)</w:t>
            </w:r>
          </w:p>
          <w:p w:rsidR="00C876BB" w:rsidRPr="00F501A3" w:rsidRDefault="00C876BB" w:rsidP="00210BC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C876BB" w:rsidRPr="00F501A3" w:rsidRDefault="00C876BB" w:rsidP="00210BC2">
            <w:pPr>
              <w:rPr>
                <w:rFonts w:ascii="Arial" w:hAnsi="Arial" w:cs="Arial"/>
                <w:b/>
                <w:szCs w:val="22"/>
              </w:rPr>
            </w:pPr>
            <w:r w:rsidRPr="00F501A3">
              <w:rPr>
                <w:rFonts w:ascii="Arial" w:hAnsi="Arial" w:cs="Arial"/>
                <w:b/>
                <w:szCs w:val="22"/>
              </w:rPr>
              <w:t>STORAGE</w:t>
            </w:r>
          </w:p>
          <w:p w:rsidR="00C876BB" w:rsidRPr="00F501A3" w:rsidRDefault="00C876BB" w:rsidP="00210BC2">
            <w:pPr>
              <w:rPr>
                <w:rFonts w:ascii="Arial" w:hAnsi="Arial" w:cs="Arial"/>
                <w:szCs w:val="22"/>
              </w:rPr>
            </w:pPr>
            <w:r w:rsidRPr="00F501A3">
              <w:rPr>
                <w:rFonts w:ascii="Arial" w:hAnsi="Arial" w:cs="Arial"/>
                <w:szCs w:val="22"/>
              </w:rPr>
              <w:t>Store at a temperature between -18°C (0°F)  to 4°C (40°F)</w:t>
            </w:r>
          </w:p>
        </w:tc>
      </w:tr>
      <w:tr w:rsidR="00C876BB" w:rsidRPr="00F501A3" w:rsidTr="00210BC2">
        <w:tc>
          <w:tcPr>
            <w:tcW w:w="4788" w:type="dxa"/>
            <w:shd w:val="clear" w:color="auto" w:fill="auto"/>
          </w:tcPr>
          <w:p w:rsidR="00C876BB" w:rsidRPr="00F501A3" w:rsidRDefault="00C876BB" w:rsidP="00210BC2">
            <w:pPr>
              <w:rPr>
                <w:rFonts w:ascii="Arial" w:hAnsi="Arial" w:cs="Arial"/>
                <w:b/>
                <w:i/>
                <w:szCs w:val="22"/>
              </w:rPr>
            </w:pPr>
            <w:r w:rsidRPr="00F501A3">
              <w:rPr>
                <w:rFonts w:ascii="Arial" w:hAnsi="Arial" w:cs="Arial"/>
                <w:b/>
                <w:i/>
                <w:szCs w:val="22"/>
              </w:rPr>
              <w:t>THAW</w:t>
            </w:r>
          </w:p>
          <w:p w:rsidR="00C876BB" w:rsidRPr="00F501A3" w:rsidRDefault="00C876BB" w:rsidP="00210BC2">
            <w:pPr>
              <w:rPr>
                <w:rFonts w:ascii="Arial" w:hAnsi="Arial" w:cs="Arial"/>
                <w:i/>
                <w:szCs w:val="22"/>
              </w:rPr>
            </w:pPr>
            <w:r w:rsidRPr="00F501A3">
              <w:rPr>
                <w:rFonts w:ascii="Arial" w:hAnsi="Arial" w:cs="Arial"/>
                <w:i/>
                <w:szCs w:val="22"/>
              </w:rPr>
              <w:t>Use appropriate thawing method</w:t>
            </w:r>
          </w:p>
          <w:p w:rsidR="00C876BB" w:rsidRPr="00F501A3" w:rsidRDefault="00C876BB" w:rsidP="00210BC2">
            <w:pPr>
              <w:ind w:left="360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C876BB" w:rsidRPr="00F501A3" w:rsidRDefault="00C876BB" w:rsidP="00210BC2">
            <w:pPr>
              <w:rPr>
                <w:rFonts w:ascii="Arial" w:hAnsi="Arial" w:cs="Arial"/>
                <w:b/>
                <w:i/>
                <w:szCs w:val="22"/>
              </w:rPr>
            </w:pPr>
            <w:r w:rsidRPr="00F501A3">
              <w:rPr>
                <w:rFonts w:ascii="Arial" w:hAnsi="Arial" w:cs="Arial"/>
                <w:b/>
                <w:i/>
                <w:szCs w:val="22"/>
              </w:rPr>
              <w:t>THAW</w:t>
            </w:r>
          </w:p>
          <w:p w:rsidR="00C876BB" w:rsidRPr="00F501A3" w:rsidRDefault="00C876BB" w:rsidP="00210BC2">
            <w:pPr>
              <w:rPr>
                <w:rFonts w:ascii="Arial" w:hAnsi="Arial" w:cs="Arial"/>
                <w:i/>
                <w:szCs w:val="22"/>
              </w:rPr>
            </w:pPr>
            <w:r w:rsidRPr="00F501A3">
              <w:rPr>
                <w:rFonts w:ascii="Arial" w:hAnsi="Arial" w:cs="Arial"/>
                <w:i/>
                <w:szCs w:val="22"/>
              </w:rPr>
              <w:t>Use appropriate thawing method</w:t>
            </w:r>
          </w:p>
          <w:p w:rsidR="00C876BB" w:rsidRPr="00F501A3" w:rsidRDefault="00C876BB" w:rsidP="00210BC2">
            <w:pPr>
              <w:ind w:left="360"/>
              <w:rPr>
                <w:rFonts w:ascii="Arial" w:hAnsi="Arial" w:cs="Arial"/>
                <w:i/>
                <w:szCs w:val="22"/>
              </w:rPr>
            </w:pPr>
          </w:p>
        </w:tc>
      </w:tr>
      <w:tr w:rsidR="00C876BB" w:rsidRPr="00F501A3" w:rsidTr="00210BC2">
        <w:tc>
          <w:tcPr>
            <w:tcW w:w="4788" w:type="dxa"/>
            <w:shd w:val="clear" w:color="auto" w:fill="auto"/>
          </w:tcPr>
          <w:p w:rsidR="00C876BB" w:rsidRPr="00F501A3" w:rsidRDefault="00C876BB" w:rsidP="00210BC2">
            <w:pPr>
              <w:rPr>
                <w:rFonts w:ascii="Arial" w:hAnsi="Arial" w:cs="Arial"/>
                <w:b/>
                <w:i/>
                <w:szCs w:val="22"/>
              </w:rPr>
            </w:pPr>
            <w:r w:rsidRPr="00F501A3">
              <w:rPr>
                <w:rFonts w:ascii="Arial" w:hAnsi="Arial" w:cs="Arial"/>
                <w:b/>
                <w:i/>
                <w:szCs w:val="22"/>
              </w:rPr>
              <w:t>COOK</w:t>
            </w:r>
          </w:p>
          <w:p w:rsidR="00C876BB" w:rsidRPr="00F501A3" w:rsidRDefault="00C876BB" w:rsidP="00210BC2">
            <w:pPr>
              <w:rPr>
                <w:rFonts w:ascii="Arial" w:hAnsi="Arial" w:cs="Arial"/>
                <w:i/>
                <w:szCs w:val="22"/>
              </w:rPr>
            </w:pPr>
            <w:r w:rsidRPr="00F501A3">
              <w:rPr>
                <w:rFonts w:ascii="Arial" w:hAnsi="Arial" w:cs="Arial"/>
                <w:i/>
                <w:szCs w:val="22"/>
              </w:rPr>
              <w:t>Refer to temperature chart</w:t>
            </w:r>
          </w:p>
          <w:p w:rsidR="00C876BB" w:rsidRPr="00F501A3" w:rsidRDefault="00C876BB" w:rsidP="00210BC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C876BB" w:rsidRPr="00F501A3" w:rsidRDefault="00C876BB" w:rsidP="00210BC2">
            <w:pPr>
              <w:rPr>
                <w:rFonts w:ascii="Arial" w:hAnsi="Arial" w:cs="Arial"/>
                <w:b/>
                <w:i/>
                <w:szCs w:val="22"/>
              </w:rPr>
            </w:pPr>
            <w:r w:rsidRPr="00F501A3">
              <w:rPr>
                <w:rFonts w:ascii="Arial" w:hAnsi="Arial" w:cs="Arial"/>
                <w:b/>
                <w:i/>
                <w:szCs w:val="22"/>
              </w:rPr>
              <w:t>COOK</w:t>
            </w:r>
          </w:p>
          <w:p w:rsidR="00C876BB" w:rsidRPr="00F501A3" w:rsidRDefault="00C876BB" w:rsidP="00210BC2">
            <w:pPr>
              <w:rPr>
                <w:rFonts w:ascii="Arial" w:hAnsi="Arial" w:cs="Arial"/>
                <w:i/>
                <w:szCs w:val="22"/>
              </w:rPr>
            </w:pPr>
            <w:r w:rsidRPr="00F501A3">
              <w:rPr>
                <w:rFonts w:ascii="Arial" w:hAnsi="Arial" w:cs="Arial"/>
                <w:i/>
                <w:szCs w:val="22"/>
              </w:rPr>
              <w:t>Refer to temperature chart</w:t>
            </w:r>
          </w:p>
          <w:p w:rsidR="00C876BB" w:rsidRPr="00F501A3" w:rsidRDefault="00C876BB" w:rsidP="00210BC2">
            <w:pPr>
              <w:rPr>
                <w:rFonts w:ascii="Arial" w:hAnsi="Arial" w:cs="Arial"/>
                <w:i/>
                <w:szCs w:val="22"/>
              </w:rPr>
            </w:pPr>
          </w:p>
        </w:tc>
      </w:tr>
      <w:tr w:rsidR="00C876BB" w:rsidRPr="00F501A3" w:rsidTr="00210BC2">
        <w:tc>
          <w:tcPr>
            <w:tcW w:w="4788" w:type="dxa"/>
            <w:shd w:val="clear" w:color="auto" w:fill="auto"/>
          </w:tcPr>
          <w:p w:rsidR="00C876BB" w:rsidRPr="00F501A3" w:rsidRDefault="00C876BB" w:rsidP="00210BC2">
            <w:pPr>
              <w:rPr>
                <w:rFonts w:ascii="Arial" w:hAnsi="Arial" w:cs="Arial"/>
                <w:b/>
                <w:i/>
                <w:szCs w:val="22"/>
              </w:rPr>
            </w:pPr>
            <w:smartTag w:uri="urn:schemas-microsoft-com:office:smarttags" w:element="stockticker">
              <w:smartTag w:uri="urn:schemas-microsoft-com:office:smarttags" w:element="State">
                <w:r w:rsidRPr="00F501A3">
                  <w:rPr>
                    <w:rFonts w:ascii="Arial" w:hAnsi="Arial" w:cs="Arial"/>
                    <w:b/>
                    <w:i/>
                    <w:szCs w:val="22"/>
                  </w:rPr>
                  <w:t>HOT</w:t>
                </w:r>
              </w:smartTag>
            </w:smartTag>
            <w:r w:rsidRPr="00F501A3">
              <w:rPr>
                <w:rFonts w:ascii="Arial" w:hAnsi="Arial" w:cs="Arial"/>
                <w:b/>
                <w:i/>
                <w:szCs w:val="22"/>
              </w:rPr>
              <w:t xml:space="preserve"> HOLDING</w:t>
            </w:r>
          </w:p>
          <w:p w:rsidR="00C876BB" w:rsidRPr="00F501A3" w:rsidRDefault="00C876BB" w:rsidP="00210BC2">
            <w:pPr>
              <w:rPr>
                <w:rFonts w:ascii="Arial" w:hAnsi="Arial" w:cs="Arial"/>
                <w:i/>
                <w:szCs w:val="22"/>
              </w:rPr>
            </w:pPr>
            <w:r w:rsidRPr="00F501A3">
              <w:rPr>
                <w:rFonts w:ascii="Arial" w:hAnsi="Arial" w:cs="Arial"/>
                <w:i/>
                <w:szCs w:val="22"/>
              </w:rPr>
              <w:t>Hold temperature at 60°C (140°F) or higher</w:t>
            </w:r>
          </w:p>
          <w:p w:rsidR="00C876BB" w:rsidRPr="00F501A3" w:rsidRDefault="00C876BB" w:rsidP="00210BC2">
            <w:pPr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C876BB" w:rsidRPr="00F501A3" w:rsidRDefault="00C876BB" w:rsidP="00210BC2">
            <w:pPr>
              <w:rPr>
                <w:rFonts w:ascii="Arial" w:hAnsi="Arial" w:cs="Arial"/>
                <w:b/>
                <w:i/>
                <w:szCs w:val="22"/>
              </w:rPr>
            </w:pPr>
            <w:smartTag w:uri="urn:schemas-microsoft-com:office:smarttags" w:element="stockticker">
              <w:r w:rsidRPr="00F501A3">
                <w:rPr>
                  <w:rFonts w:ascii="Arial" w:hAnsi="Arial" w:cs="Arial"/>
                  <w:b/>
                  <w:i/>
                  <w:szCs w:val="22"/>
                </w:rPr>
                <w:t>COOL</w:t>
              </w:r>
            </w:smartTag>
          </w:p>
          <w:p w:rsidR="00C876BB" w:rsidRPr="00F501A3" w:rsidRDefault="00C876BB" w:rsidP="00210BC2">
            <w:pPr>
              <w:rPr>
                <w:rFonts w:ascii="Arial" w:hAnsi="Arial" w:cs="Arial"/>
                <w:i/>
                <w:szCs w:val="22"/>
              </w:rPr>
            </w:pPr>
            <w:r w:rsidRPr="00F501A3">
              <w:rPr>
                <w:rFonts w:ascii="Arial" w:hAnsi="Arial" w:cs="Arial"/>
                <w:i/>
                <w:szCs w:val="22"/>
              </w:rPr>
              <w:t>Cool from 60°C (140°F) to 20°C (68°F) within two hours and then from 20°C (68°F)  to 4°C (40°F) within 4 hours</w:t>
            </w:r>
          </w:p>
          <w:p w:rsidR="00C876BB" w:rsidRPr="00F501A3" w:rsidRDefault="00C876BB" w:rsidP="00210BC2">
            <w:pPr>
              <w:rPr>
                <w:rFonts w:ascii="Arial" w:hAnsi="Arial" w:cs="Arial"/>
                <w:i/>
                <w:szCs w:val="22"/>
              </w:rPr>
            </w:pPr>
          </w:p>
        </w:tc>
      </w:tr>
      <w:tr w:rsidR="00C876BB" w:rsidRPr="00F501A3" w:rsidTr="00210BC2">
        <w:tc>
          <w:tcPr>
            <w:tcW w:w="4788" w:type="dxa"/>
            <w:shd w:val="clear" w:color="auto" w:fill="auto"/>
          </w:tcPr>
          <w:p w:rsidR="00C876BB" w:rsidRPr="00F501A3" w:rsidRDefault="00C876BB" w:rsidP="00210BC2">
            <w:pPr>
              <w:rPr>
                <w:rFonts w:ascii="Arial" w:hAnsi="Arial" w:cs="Arial"/>
                <w:b/>
                <w:i/>
                <w:szCs w:val="22"/>
              </w:rPr>
            </w:pPr>
            <w:r w:rsidRPr="00F501A3">
              <w:rPr>
                <w:rFonts w:ascii="Arial" w:hAnsi="Arial" w:cs="Arial"/>
                <w:b/>
                <w:i/>
                <w:szCs w:val="22"/>
              </w:rPr>
              <w:t>TRANSPORT</w:t>
            </w:r>
          </w:p>
          <w:p w:rsidR="00C876BB" w:rsidRPr="00F501A3" w:rsidRDefault="00C876BB" w:rsidP="00210BC2">
            <w:pPr>
              <w:rPr>
                <w:rFonts w:ascii="Arial" w:hAnsi="Arial" w:cs="Arial"/>
                <w:i/>
                <w:szCs w:val="22"/>
              </w:rPr>
            </w:pPr>
            <w:r w:rsidRPr="00F501A3">
              <w:rPr>
                <w:rFonts w:ascii="Arial" w:hAnsi="Arial" w:cs="Arial"/>
                <w:i/>
                <w:szCs w:val="22"/>
              </w:rPr>
              <w:t>Transport hot in equipment so internal</w:t>
            </w:r>
          </w:p>
          <w:p w:rsidR="00C876BB" w:rsidRPr="00F501A3" w:rsidRDefault="00C876BB" w:rsidP="00210BC2">
            <w:pPr>
              <w:rPr>
                <w:rFonts w:ascii="Arial" w:hAnsi="Arial" w:cs="Arial"/>
                <w:i/>
                <w:szCs w:val="22"/>
              </w:rPr>
            </w:pPr>
            <w:r w:rsidRPr="00F501A3">
              <w:rPr>
                <w:rFonts w:ascii="Arial" w:hAnsi="Arial" w:cs="Arial"/>
                <w:i/>
                <w:szCs w:val="22"/>
              </w:rPr>
              <w:t>temperature does not drop below</w:t>
            </w:r>
          </w:p>
          <w:p w:rsidR="00C876BB" w:rsidRPr="00F501A3" w:rsidRDefault="00C876BB" w:rsidP="00210BC2">
            <w:pPr>
              <w:rPr>
                <w:rFonts w:ascii="Arial" w:hAnsi="Arial" w:cs="Arial"/>
                <w:i/>
                <w:szCs w:val="22"/>
              </w:rPr>
            </w:pPr>
            <w:r w:rsidRPr="00F501A3">
              <w:rPr>
                <w:rFonts w:ascii="Arial" w:hAnsi="Arial" w:cs="Arial"/>
                <w:i/>
                <w:szCs w:val="22"/>
              </w:rPr>
              <w:t>60°C (140°F)</w:t>
            </w:r>
          </w:p>
          <w:p w:rsidR="00C876BB" w:rsidRPr="00F501A3" w:rsidRDefault="00C876BB" w:rsidP="00210BC2">
            <w:pPr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C876BB" w:rsidRPr="00F501A3" w:rsidRDefault="00C876BB" w:rsidP="00210BC2">
            <w:pPr>
              <w:rPr>
                <w:rFonts w:ascii="Arial" w:hAnsi="Arial" w:cs="Arial"/>
                <w:b/>
                <w:i/>
                <w:szCs w:val="22"/>
              </w:rPr>
            </w:pPr>
            <w:r w:rsidRPr="00F501A3">
              <w:rPr>
                <w:rFonts w:ascii="Arial" w:hAnsi="Arial" w:cs="Arial"/>
                <w:b/>
                <w:i/>
                <w:szCs w:val="22"/>
              </w:rPr>
              <w:t>STORAGE/TRANSPORT</w:t>
            </w:r>
          </w:p>
          <w:p w:rsidR="00C876BB" w:rsidRPr="00F501A3" w:rsidRDefault="00C876BB" w:rsidP="00210BC2">
            <w:pPr>
              <w:rPr>
                <w:rFonts w:ascii="Arial" w:hAnsi="Arial" w:cs="Arial"/>
                <w:i/>
                <w:szCs w:val="22"/>
              </w:rPr>
            </w:pPr>
            <w:r w:rsidRPr="00F501A3">
              <w:rPr>
                <w:rFonts w:ascii="Arial" w:hAnsi="Arial" w:cs="Arial"/>
                <w:i/>
                <w:szCs w:val="22"/>
              </w:rPr>
              <w:t>Store at 4°C (40°F) or transport in equipment</w:t>
            </w:r>
          </w:p>
          <w:p w:rsidR="00C876BB" w:rsidRPr="00F501A3" w:rsidRDefault="00C876BB" w:rsidP="00210BC2">
            <w:pPr>
              <w:rPr>
                <w:rFonts w:ascii="Arial" w:hAnsi="Arial" w:cs="Arial"/>
                <w:i/>
                <w:szCs w:val="22"/>
              </w:rPr>
            </w:pPr>
            <w:r w:rsidRPr="00F501A3">
              <w:rPr>
                <w:rFonts w:ascii="Arial" w:hAnsi="Arial" w:cs="Arial"/>
                <w:i/>
                <w:szCs w:val="22"/>
              </w:rPr>
              <w:t>(i.e. coolers with ice packs) so internal temperature does not rise above 4°C (40°F)</w:t>
            </w:r>
          </w:p>
          <w:p w:rsidR="00C876BB" w:rsidRPr="00F501A3" w:rsidRDefault="00C876BB" w:rsidP="00210BC2">
            <w:pPr>
              <w:rPr>
                <w:rFonts w:ascii="Arial" w:hAnsi="Arial" w:cs="Arial"/>
                <w:szCs w:val="22"/>
              </w:rPr>
            </w:pPr>
          </w:p>
        </w:tc>
      </w:tr>
      <w:tr w:rsidR="00C876BB" w:rsidRPr="00F501A3" w:rsidTr="00210BC2">
        <w:tc>
          <w:tcPr>
            <w:tcW w:w="4788" w:type="dxa"/>
            <w:shd w:val="clear" w:color="auto" w:fill="auto"/>
          </w:tcPr>
          <w:p w:rsidR="00C876BB" w:rsidRPr="00F501A3" w:rsidRDefault="00C876BB" w:rsidP="00210BC2">
            <w:pPr>
              <w:tabs>
                <w:tab w:val="left" w:pos="4320"/>
              </w:tabs>
              <w:ind w:right="-108"/>
              <w:rPr>
                <w:rFonts w:ascii="Arial" w:hAnsi="Arial" w:cs="Arial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C876BB" w:rsidRPr="00F501A3" w:rsidRDefault="00C876BB" w:rsidP="00210BC2">
            <w:pPr>
              <w:rPr>
                <w:rFonts w:ascii="Arial" w:hAnsi="Arial" w:cs="Arial"/>
                <w:b/>
                <w:i/>
                <w:szCs w:val="22"/>
              </w:rPr>
            </w:pPr>
            <w:r w:rsidRPr="00F501A3">
              <w:rPr>
                <w:rFonts w:ascii="Arial" w:hAnsi="Arial" w:cs="Arial"/>
                <w:b/>
                <w:i/>
                <w:szCs w:val="22"/>
              </w:rPr>
              <w:t>REHEAT</w:t>
            </w:r>
          </w:p>
          <w:p w:rsidR="00C876BB" w:rsidRPr="00F501A3" w:rsidRDefault="00C876BB" w:rsidP="00210BC2">
            <w:pPr>
              <w:rPr>
                <w:rFonts w:ascii="Arial" w:hAnsi="Arial" w:cs="Arial"/>
                <w:i/>
                <w:szCs w:val="22"/>
              </w:rPr>
            </w:pPr>
            <w:r w:rsidRPr="00F501A3">
              <w:rPr>
                <w:rFonts w:ascii="Arial" w:hAnsi="Arial" w:cs="Arial"/>
                <w:i/>
                <w:szCs w:val="22"/>
              </w:rPr>
              <w:t>Reheat to original cooking temperature, except for whole poultry</w:t>
            </w:r>
          </w:p>
        </w:tc>
      </w:tr>
    </w:tbl>
    <w:p w:rsidR="00C876BB" w:rsidRDefault="00C876BB" w:rsidP="00C876BB">
      <w:pPr>
        <w:jc w:val="center"/>
        <w:rPr>
          <w:sz w:val="24"/>
          <w:szCs w:val="24"/>
        </w:rPr>
      </w:pPr>
    </w:p>
    <w:p w:rsidR="00C876BB" w:rsidRPr="00EE2577" w:rsidRDefault="00C876BB" w:rsidP="00C876BB">
      <w:pPr>
        <w:rPr>
          <w:rFonts w:ascii="Arial" w:hAnsi="Arial" w:cs="Arial"/>
        </w:rPr>
      </w:pPr>
      <w:r w:rsidRPr="00EE2577">
        <w:rPr>
          <w:rFonts w:ascii="Arial" w:hAnsi="Arial" w:cs="Arial"/>
        </w:rPr>
        <w:t>Home Caterer:</w:t>
      </w:r>
      <w:r w:rsidRPr="00EE257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________________  </w:t>
      </w:r>
      <w:r w:rsidRPr="00EE257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Signature: __________________________</w:t>
      </w:r>
    </w:p>
    <w:p w:rsidR="00C876BB" w:rsidRPr="00EE2577" w:rsidRDefault="00C876BB" w:rsidP="00C876BB">
      <w:pPr>
        <w:rPr>
          <w:rFonts w:ascii="Arial" w:hAnsi="Arial" w:cs="Arial"/>
        </w:rPr>
      </w:pPr>
    </w:p>
    <w:p w:rsidR="00C876BB" w:rsidRPr="00EE2577" w:rsidRDefault="00C876BB" w:rsidP="00C876BB">
      <w:pPr>
        <w:rPr>
          <w:rFonts w:ascii="Arial" w:hAnsi="Arial" w:cs="Arial"/>
          <w:u w:val="single"/>
        </w:rPr>
      </w:pPr>
      <w:r w:rsidRPr="00EE2577">
        <w:rPr>
          <w:rFonts w:ascii="Arial" w:hAnsi="Arial" w:cs="Arial"/>
        </w:rPr>
        <w:t>Public Health Inspector:</w:t>
      </w:r>
      <w:r w:rsidRPr="00AE380F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_______________ </w:t>
      </w:r>
      <w:r w:rsidRPr="00EE257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Signature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 __________________________</w:t>
      </w:r>
    </w:p>
    <w:p w:rsidR="00103E09" w:rsidRDefault="00C876BB"/>
    <w:sectPr w:rsidR="00103E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BB"/>
    <w:rsid w:val="00143073"/>
    <w:rsid w:val="0052475E"/>
    <w:rsid w:val="00C8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9B34953"/>
  <w15:chartTrackingRefBased/>
  <w15:docId w15:val="{AA00AC76-C74C-418F-BBB4-DFBC0A39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6BB"/>
    <w:pPr>
      <w:spacing w:after="0" w:line="240" w:lineRule="auto"/>
    </w:pPr>
    <w:rPr>
      <w:rFonts w:ascii="CG Omega" w:eastAsia="Times New Roman" w:hAnsi="CG Omeg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Bill</dc:creator>
  <cp:keywords/>
  <dc:description/>
  <cp:lastModifiedBy>Steven Bill</cp:lastModifiedBy>
  <cp:revision>1</cp:revision>
  <dcterms:created xsi:type="dcterms:W3CDTF">2023-06-26T14:33:00Z</dcterms:created>
  <dcterms:modified xsi:type="dcterms:W3CDTF">2023-06-26T14:34:00Z</dcterms:modified>
</cp:coreProperties>
</file>